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after="160"/>
        <w:jc w:val="center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i w:val="1"/>
          <w:iCs w:val="1"/>
          <w:sz w:val="28"/>
          <w:szCs w:val="28"/>
          <w:rtl w:val="0"/>
          <w:lang w:val="en-US"/>
        </w:rPr>
        <w:t>The Unitarian Universalist Congregation of the Palisades</w:t>
      </w:r>
    </w:p>
    <w:p>
      <w:pPr>
        <w:pStyle w:val="Default"/>
        <w:spacing w:before="0" w:after="160"/>
        <w:jc w:val="center"/>
        <w:rPr>
          <w:rFonts w:ascii="Palatino" w:cs="Palatino" w:hAnsi="Palatino" w:eastAsia="Palatino"/>
          <w:i w:val="1"/>
          <w:iCs w:val="1"/>
          <w:sz w:val="34"/>
          <w:szCs w:val="34"/>
        </w:rPr>
      </w:pPr>
      <w:r>
        <w:rPr>
          <w:rFonts w:ascii="Palatino" w:hAnsi="Palatino" w:hint="default"/>
          <w:b w:val="1"/>
          <w:bCs w:val="1"/>
          <w:sz w:val="36"/>
          <w:szCs w:val="36"/>
          <w:rtl w:val="0"/>
          <w:lang w:val="en-US"/>
        </w:rPr>
        <w:t>“</w:t>
      </w:r>
      <w:r>
        <w:rPr>
          <w:rFonts w:ascii="Palatino" w:hAnsi="Palatino"/>
          <w:sz w:val="36"/>
          <w:szCs w:val="36"/>
          <w:rtl w:val="0"/>
          <w:lang w:val="en-US"/>
        </w:rPr>
        <w:t>Dancing Between Light and Shadows</w:t>
      </w:r>
      <w:r>
        <w:rPr>
          <w:rFonts w:ascii="Palatino" w:hAnsi="Palatino" w:hint="default"/>
          <w:b w:val="1"/>
          <w:bCs w:val="1"/>
          <w:sz w:val="36"/>
          <w:szCs w:val="36"/>
          <w:rtl w:val="0"/>
          <w:lang w:val="en-US"/>
        </w:rPr>
        <w:t>”</w:t>
      </w:r>
      <w:r>
        <w:rPr>
          <w:rFonts w:ascii="Palatino" w:hAnsi="Palatino"/>
          <w:b w:val="1"/>
          <w:bCs w:val="1"/>
          <w:sz w:val="34"/>
          <w:szCs w:val="34"/>
          <w:rtl w:val="0"/>
          <w:lang w:val="en-US"/>
        </w:rPr>
        <w:t xml:space="preserve"> </w:t>
        <w:br w:type="textWrapping"/>
      </w:r>
      <w:r>
        <w:rPr>
          <w:rFonts w:ascii="Palatino" w:hAnsi="Palatino"/>
          <w:i w:val="1"/>
          <w:iCs w:val="1"/>
          <w:rtl w:val="0"/>
          <w:lang w:val="en-US"/>
        </w:rPr>
        <w:t>Rev. Sonia Ketchian</w:t>
      </w:r>
    </w:p>
    <w:p>
      <w:pPr>
        <w:pStyle w:val="Default"/>
        <w:spacing w:before="0" w:after="160"/>
        <w:jc w:val="center"/>
        <w:rPr>
          <w:rFonts w:ascii="Palatino" w:cs="Palatino" w:hAnsi="Palatino" w:eastAsia="Palatino"/>
          <w:i w:val="1"/>
          <w:iCs w:val="1"/>
          <w:lang w:val="es-ES_tradnl"/>
        </w:rPr>
      </w:pPr>
      <w:r>
        <w:rPr>
          <w:rFonts w:ascii="Palatino" w:hAnsi="Palatino"/>
          <w:i w:val="1"/>
          <w:iCs w:val="1"/>
          <w:rtl w:val="0"/>
          <w:lang w:val="es-ES_tradnl"/>
        </w:rPr>
        <w:t xml:space="preserve">Sunday, March 14th  2021  </w:t>
      </w:r>
    </w:p>
    <w:p>
      <w:pPr>
        <w:pStyle w:val="Default"/>
        <w:spacing w:before="0" w:after="160"/>
        <w:jc w:val="center"/>
        <w:rPr>
          <w:rFonts w:ascii="Palatino" w:cs="Palatino" w:hAnsi="Palatino" w:eastAsia="Palatino"/>
          <w:sz w:val="36"/>
          <w:szCs w:val="36"/>
        </w:rPr>
      </w:pPr>
      <w:r>
        <w:rPr>
          <w:rFonts w:ascii="Palatino" w:hAnsi="Palatino"/>
          <w:sz w:val="36"/>
          <w:szCs w:val="36"/>
          <w:rtl w:val="0"/>
          <w:lang w:val="en-US"/>
        </w:rPr>
        <w:t>Order of Service</w:t>
      </w:r>
    </w:p>
    <w:p>
      <w:pPr>
        <w:pStyle w:val="Default"/>
        <w:spacing w:before="0" w:after="160"/>
        <w:jc w:val="center"/>
        <w:rPr>
          <w:rFonts w:ascii="Palatino" w:cs="Palatino" w:hAnsi="Palatino" w:eastAsia="Palatino"/>
          <w:sz w:val="40"/>
          <w:szCs w:val="40"/>
        </w:rPr>
      </w:pPr>
      <w:r>
        <w:rPr>
          <w:rFonts w:ascii="Palatino" w:hAnsi="Palatino"/>
          <w:sz w:val="40"/>
          <w:szCs w:val="40"/>
          <w:rtl w:val="0"/>
          <w:lang w:val="en-US"/>
        </w:rPr>
        <w:t>-</w:t>
      </w:r>
    </w:p>
    <w:p>
      <w:pPr>
        <w:pStyle w:val="Default"/>
        <w:spacing w:before="0" w:after="160" w:line="264" w:lineRule="auto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 xml:space="preserve">PRELUDE </w:t>
      </w:r>
      <w:r>
        <w:rPr>
          <w:rFonts w:ascii="Palatino" w:hAnsi="Palatino" w:hint="default"/>
          <w:sz w:val="28"/>
          <w:szCs w:val="28"/>
          <w:rtl w:val="0"/>
          <w:lang w:val="en-US"/>
        </w:rPr>
        <w:t>“</w:t>
      </w:r>
      <w:r>
        <w:rPr>
          <w:rFonts w:ascii="Palatino" w:hAnsi="Palatino"/>
          <w:sz w:val="28"/>
          <w:szCs w:val="28"/>
          <w:rtl w:val="0"/>
          <w:lang w:val="en-US"/>
        </w:rPr>
        <w:t>Here Comes the Sun</w:t>
      </w:r>
      <w:r>
        <w:rPr>
          <w:rFonts w:ascii="Palatino" w:hAnsi="Palatino" w:hint="default"/>
          <w:sz w:val="28"/>
          <w:szCs w:val="28"/>
          <w:rtl w:val="0"/>
          <w:lang w:val="en-US"/>
        </w:rPr>
        <w:t xml:space="preserve">” </w:t>
      </w:r>
      <w:r>
        <w:rPr>
          <w:rFonts w:ascii="Palatino" w:hAnsi="Palatino"/>
          <w:sz w:val="28"/>
          <w:szCs w:val="28"/>
          <w:rtl w:val="0"/>
          <w:lang w:val="en-US"/>
        </w:rPr>
        <w:t>The Beatles</w:t>
      </w:r>
    </w:p>
    <w:p>
      <w:pPr>
        <w:pStyle w:val="Body A"/>
        <w:spacing w:line="360" w:lineRule="auto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>WELCOME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 w:line="360" w:lineRule="auto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 xml:space="preserve">HYMM - #38 Morning Has Broken </w:t>
      </w:r>
    </w:p>
    <w:p>
      <w:pPr>
        <w:pStyle w:val="Default"/>
        <w:spacing w:before="0" w:line="360" w:lineRule="auto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 xml:space="preserve">CALL TO MINDFULNESS </w:t>
      </w:r>
    </w:p>
    <w:p>
      <w:pPr>
        <w:pStyle w:val="Default"/>
        <w:spacing w:before="0" w:line="360" w:lineRule="auto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 xml:space="preserve">CHALICE LIGHTING   </w:t>
      </w:r>
    </w:p>
    <w:p>
      <w:pPr>
        <w:pStyle w:val="Default"/>
        <w:spacing w:before="0"/>
        <w:rPr>
          <w:rFonts w:ascii="Palatino" w:cs="Palatino" w:hAnsi="Palatino" w:eastAsia="Palatino"/>
          <w:outline w:val="0"/>
          <w:color w:val="373839"/>
          <w:sz w:val="28"/>
          <w:szCs w:val="28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Fonts w:ascii="Palatino" w:hAnsi="Palatino"/>
          <w:sz w:val="28"/>
          <w:szCs w:val="28"/>
          <w:rtl w:val="0"/>
          <w:lang w:val="en-US"/>
        </w:rPr>
        <w:t xml:space="preserve">READING </w:t>
      </w:r>
      <w:r>
        <w:rPr>
          <w:rFonts w:ascii="Palatino" w:hAnsi="Palatino"/>
          <w:outline w:val="0"/>
          <w:color w:val="373839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 xml:space="preserve"> 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373839"/>
          <w:sz w:val="28"/>
          <w:szCs w:val="28"/>
          <w:u w:color="454c9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Fonts w:ascii="Palatino" w:hAnsi="Palatino" w:hint="default"/>
          <w:outline w:val="0"/>
          <w:color w:val="373839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“</w:t>
      </w:r>
      <w:r>
        <w:rPr>
          <w:rFonts w:ascii="Palatino" w:hAnsi="Palatino"/>
          <w:outline w:val="0"/>
          <w:color w:val="373839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A Blessing of Darkness and Light</w:t>
      </w:r>
      <w:r>
        <w:rPr>
          <w:rFonts w:ascii="Palatino" w:hAnsi="Palatino" w:hint="default"/>
          <w:outline w:val="0"/>
          <w:color w:val="373839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 xml:space="preserve">” </w:t>
      </w:r>
      <w:r>
        <w:rPr>
          <w:rFonts w:ascii="Palatino" w:hAnsi="Palatino"/>
          <w:outline w:val="0"/>
          <w:color w:val="373839"/>
          <w:sz w:val="28"/>
          <w:szCs w:val="28"/>
          <w:u w:color="454c9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 xml:space="preserve">By </w:t>
      </w:r>
      <w:r>
        <w:rPr>
          <w:rStyle w:val="Hyperlink.0"/>
          <w:rFonts w:ascii="Palatino" w:cs="Palatino" w:hAnsi="Palatino" w:eastAsia="Palatino"/>
          <w:outline w:val="0"/>
          <w:color w:val="454c99"/>
          <w:sz w:val="28"/>
          <w:szCs w:val="28"/>
          <w:u w:val="single" w:color="454c99"/>
          <w:shd w:val="clear" w:color="auto" w:fill="ffffff"/>
          <w:lang w:val="de-DE"/>
          <w14:textFill>
            <w14:solidFill>
              <w14:srgbClr w14:val="454C99"/>
            </w14:solidFill>
          </w14:textFill>
        </w:rPr>
        <w:fldChar w:fldCharType="begin" w:fldLock="0"/>
      </w:r>
      <w:r>
        <w:rPr>
          <w:rStyle w:val="Hyperlink.0"/>
          <w:rFonts w:ascii="Palatino" w:cs="Palatino" w:hAnsi="Palatino" w:eastAsia="Palatino"/>
          <w:outline w:val="0"/>
          <w:color w:val="454c99"/>
          <w:sz w:val="28"/>
          <w:szCs w:val="28"/>
          <w:u w:val="single" w:color="454c99"/>
          <w:shd w:val="clear" w:color="auto" w:fill="ffffff"/>
          <w:lang w:val="de-DE"/>
          <w14:textFill>
            <w14:solidFill>
              <w14:srgbClr w14:val="454C99"/>
            </w14:solidFill>
          </w14:textFill>
        </w:rPr>
        <w:instrText xml:space="preserve"> HYPERLINK "https://www.uua.org/offices/people/amy-zucker-morgenstern"</w:instrText>
      </w:r>
      <w:r>
        <w:rPr>
          <w:rStyle w:val="Hyperlink.0"/>
          <w:rFonts w:ascii="Palatino" w:cs="Palatino" w:hAnsi="Palatino" w:eastAsia="Palatino"/>
          <w:outline w:val="0"/>
          <w:color w:val="454c99"/>
          <w:sz w:val="28"/>
          <w:szCs w:val="28"/>
          <w:u w:val="single" w:color="454c99"/>
          <w:shd w:val="clear" w:color="auto" w:fill="ffffff"/>
          <w:lang w:val="de-DE"/>
          <w14:textFill>
            <w14:solidFill>
              <w14:srgbClr w14:val="454C99"/>
            </w14:solidFill>
          </w14:textFill>
        </w:rPr>
        <w:fldChar w:fldCharType="separate" w:fldLock="0"/>
      </w:r>
      <w:r>
        <w:rPr>
          <w:rStyle w:val="Hyperlink.0"/>
          <w:rFonts w:ascii="Palatino" w:hAnsi="Palatino"/>
          <w:outline w:val="0"/>
          <w:color w:val="454c99"/>
          <w:sz w:val="28"/>
          <w:szCs w:val="28"/>
          <w:u w:val="single" w:color="454c99"/>
          <w:shd w:val="clear" w:color="auto" w:fill="ffffff"/>
          <w:rtl w:val="0"/>
          <w:lang w:val="de-DE"/>
          <w14:textFill>
            <w14:solidFill>
              <w14:srgbClr w14:val="454C99"/>
            </w14:solidFill>
          </w14:textFill>
        </w:rPr>
        <w:t>Amy Zucker Morgenstern</w:t>
      </w:r>
      <w:r>
        <w:rPr/>
        <w:fldChar w:fldCharType="end" w:fldLock="0"/>
      </w:r>
      <w:r>
        <w:rPr>
          <w:rStyle w:val="None"/>
          <w:rFonts w:ascii="Palatino" w:hAnsi="Palatino"/>
          <w:outline w:val="0"/>
          <w:color w:val="373839"/>
          <w:sz w:val="28"/>
          <w:szCs w:val="28"/>
          <w:u w:color="454c9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 xml:space="preserve">  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373839"/>
          <w:sz w:val="28"/>
          <w:szCs w:val="28"/>
          <w:u w:color="454c99"/>
          <w:shd w:val="clear" w:color="auto" w:fill="ffffff"/>
          <w14:textFill>
            <w14:solidFill>
              <w14:srgbClr w14:val="373839"/>
            </w14:solidFill>
          </w14:textFill>
        </w:rPr>
      </w:pPr>
    </w:p>
    <w:p>
      <w:pPr>
        <w:pStyle w:val="Body A"/>
        <w:spacing w:line="360" w:lineRule="auto"/>
        <w:rPr>
          <w:rStyle w:val="None"/>
          <w:rFonts w:ascii="Palatino" w:cs="Palatino" w:hAnsi="Palatino" w:eastAsia="Palatino"/>
          <w:sz w:val="28"/>
          <w:szCs w:val="28"/>
        </w:rPr>
      </w:pPr>
      <w:r>
        <w:rPr>
          <w:rStyle w:val="None"/>
          <w:rFonts w:ascii="Palatino" w:hAnsi="Palatino"/>
          <w:sz w:val="28"/>
          <w:szCs w:val="28"/>
          <w:rtl w:val="0"/>
          <w:lang w:val="en-US"/>
        </w:rPr>
        <w:t xml:space="preserve">SILENT MEDITATION </w:t>
      </w:r>
    </w:p>
    <w:p>
      <w:pPr>
        <w:pStyle w:val="Default"/>
        <w:spacing w:before="0" w:line="360" w:lineRule="auto"/>
        <w:rPr>
          <w:rStyle w:val="None"/>
          <w:rFonts w:ascii="Palatino" w:cs="Palatino" w:hAnsi="Palatino" w:eastAsia="Palatino"/>
          <w:sz w:val="28"/>
          <w:szCs w:val="28"/>
        </w:rPr>
      </w:pPr>
      <w:r>
        <w:rPr>
          <w:rStyle w:val="None"/>
          <w:rFonts w:ascii="Palatino" w:hAnsi="Palatino"/>
          <w:sz w:val="28"/>
          <w:szCs w:val="28"/>
          <w:rtl w:val="0"/>
          <w:lang w:val="en-US"/>
        </w:rPr>
        <w:t xml:space="preserve">INTERLUDE  </w:t>
      </w:r>
      <w:r>
        <w:rPr>
          <w:rStyle w:val="None"/>
          <w:rFonts w:ascii="Palatino" w:hAnsi="Palatino"/>
          <w:sz w:val="28"/>
          <w:szCs w:val="28"/>
          <w:rtl w:val="0"/>
          <w:lang w:val="en-US"/>
        </w:rPr>
        <w:t>/</w:t>
      </w:r>
      <w:r>
        <w:rPr>
          <w:rStyle w:val="None"/>
          <w:rFonts w:ascii="Palatino" w:hAnsi="Palatino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Palatino" w:hAnsi="Palatino"/>
          <w:sz w:val="28"/>
          <w:szCs w:val="28"/>
          <w:rtl w:val="0"/>
          <w:lang w:val="en-US"/>
        </w:rPr>
        <w:t>HYMM #118 This Little Light of Mine</w:t>
      </w:r>
    </w:p>
    <w:p>
      <w:pPr>
        <w:pStyle w:val="Default"/>
        <w:spacing w:before="0" w:line="360" w:lineRule="auto"/>
        <w:rPr>
          <w:rStyle w:val="None"/>
          <w:rFonts w:ascii="Palatino" w:cs="Palatino" w:hAnsi="Palatino" w:eastAsia="Palatino"/>
          <w:sz w:val="28"/>
          <w:szCs w:val="28"/>
        </w:rPr>
      </w:pPr>
      <w:r>
        <w:rPr>
          <w:rStyle w:val="None"/>
          <w:rFonts w:ascii="Palatino" w:hAnsi="Palatino"/>
          <w:sz w:val="28"/>
          <w:szCs w:val="28"/>
          <w:rtl w:val="0"/>
          <w:lang w:val="en-US"/>
        </w:rPr>
        <w:t xml:space="preserve">SERMON - Dancing Between Light and Shadows </w:t>
      </w:r>
    </w:p>
    <w:p>
      <w:pPr>
        <w:pStyle w:val="Body A"/>
        <w:spacing w:line="360" w:lineRule="auto"/>
        <w:rPr>
          <w:rStyle w:val="None"/>
          <w:rFonts w:ascii="Palatino" w:cs="Palatino" w:hAnsi="Palatino" w:eastAsia="Palatino"/>
          <w:sz w:val="28"/>
          <w:szCs w:val="28"/>
        </w:rPr>
      </w:pPr>
      <w:r>
        <w:rPr>
          <w:rStyle w:val="None"/>
          <w:rFonts w:ascii="Palatino" w:hAnsi="Palatino"/>
          <w:sz w:val="28"/>
          <w:szCs w:val="28"/>
          <w:rtl w:val="0"/>
          <w:lang w:val="en-US"/>
        </w:rPr>
        <w:t>LOVE OFFERING</w:t>
      </w:r>
    </w:p>
    <w:p>
      <w:pPr>
        <w:pStyle w:val="Body A"/>
        <w:spacing w:line="360" w:lineRule="auto"/>
        <w:rPr>
          <w:rStyle w:val="None"/>
          <w:rFonts w:ascii="Palatino" w:cs="Palatino" w:hAnsi="Palatino" w:eastAsia="Palatino"/>
          <w:sz w:val="28"/>
          <w:szCs w:val="28"/>
        </w:rPr>
      </w:pPr>
      <w:r>
        <w:rPr>
          <w:rStyle w:val="None"/>
          <w:rFonts w:ascii="Palatino" w:hAnsi="Palatino"/>
          <w:sz w:val="28"/>
          <w:szCs w:val="28"/>
          <w:rtl w:val="0"/>
          <w:lang w:val="en-US"/>
        </w:rPr>
        <w:t xml:space="preserve">ANNOUNCEMENTS </w:t>
      </w:r>
    </w:p>
    <w:p>
      <w:pPr>
        <w:pStyle w:val="Default"/>
        <w:spacing w:before="0" w:line="360" w:lineRule="auto"/>
        <w:rPr>
          <w:rStyle w:val="None"/>
          <w:rFonts w:ascii="Palatino" w:cs="Palatino" w:hAnsi="Palatino" w:eastAsia="Palatino"/>
          <w:sz w:val="28"/>
          <w:szCs w:val="28"/>
        </w:rPr>
      </w:pPr>
      <w:r>
        <w:rPr>
          <w:rStyle w:val="None"/>
          <w:rFonts w:ascii="Palatino" w:hAnsi="Palatino"/>
          <w:sz w:val="28"/>
          <w:szCs w:val="28"/>
          <w:rtl w:val="0"/>
          <w:lang w:val="en-US"/>
        </w:rPr>
        <w:t xml:space="preserve">CLOSING WORDS  </w:t>
      </w:r>
    </w:p>
    <w:p>
      <w:pPr>
        <w:pStyle w:val="Default"/>
        <w:spacing w:before="0" w:line="360" w:lineRule="auto"/>
      </w:pPr>
      <w:r>
        <w:rPr>
          <w:rStyle w:val="None"/>
          <w:rFonts w:ascii="Palatino" w:hAnsi="Palatino"/>
          <w:sz w:val="28"/>
          <w:szCs w:val="28"/>
          <w:rtl w:val="0"/>
          <w:lang w:val="en-US"/>
        </w:rPr>
        <w:t xml:space="preserve">VIDEO POSTLUDE  </w:t>
      </w:r>
      <w:r>
        <w:rPr>
          <w:rStyle w:val="None"/>
          <w:rFonts w:ascii="Palatino" w:hAnsi="Palatino"/>
          <w:outline w:val="0"/>
          <w:color w:val="030303"/>
          <w:sz w:val="28"/>
          <w:szCs w:val="28"/>
          <w:u w:color="030303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 xml:space="preserve">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alatin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tab/>
      <w:tab/>
    </w: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>
      <w:rPr>
        <w:rtl w:val="0"/>
        <w:lang w:val="en-US"/>
      </w:rPr>
      <w:t xml:space="preserve"> of </w:t>
    </w:r>
    <w:r>
      <w:rPr>
        <w:rtl w:val="0"/>
      </w:rPr>
      <w:fldChar w:fldCharType="begin" w:fldLock="0"/>
    </w:r>
    <w:r>
      <w:rPr>
        <w:rtl w:val="0"/>
      </w:rPr>
      <w:instrText xml:space="preserve"> NUMPAGES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Palatino" w:cs="Palatino" w:hAnsi="Palatino" w:eastAsia="Palatino"/>
      <w:outline w:val="0"/>
      <w:color w:val="454c99"/>
      <w:sz w:val="28"/>
      <w:szCs w:val="28"/>
      <w:u w:val="single" w:color="454c99"/>
      <w:shd w:val="clear" w:color="auto" w:fill="ffffff"/>
      <w:lang w:val="de-DE"/>
      <w14:textFill>
        <w14:solidFill>
          <w14:srgbClr w14:val="454C99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