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6"/>
          <w:szCs w:val="46"/>
        </w:rPr>
      </w:pPr>
      <w:r>
        <w:rPr>
          <w:rFonts w:ascii="Palatino" w:hAnsi="Palatino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rFonts w:ascii="Palatino" w:hAnsi="Palatino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28"/>
          <w:szCs w:val="28"/>
        </w:rPr>
      </w:pP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Palatino" w:hAnsi="Palatino"/>
          <w:b w:val="1"/>
          <w:bCs w:val="1"/>
          <w:i w:val="1"/>
          <w:iCs w:val="1"/>
          <w:sz w:val="36"/>
          <w:szCs w:val="36"/>
          <w:rtl w:val="0"/>
          <w:lang w:val="en-US"/>
        </w:rPr>
        <w:t>I Am What I AM</w:t>
      </w: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”</w:t>
      </w:r>
      <w:r>
        <w:rPr>
          <w:rFonts w:ascii="Palatino" w:hAnsi="Palatino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  <w:r>
        <w:rPr>
          <w:rFonts w:ascii="Palatino" w:cs="Palatino" w:hAnsi="Palatino" w:eastAsia="Palatino"/>
          <w:b w:val="1"/>
          <w:bCs w:val="1"/>
          <w:sz w:val="34"/>
          <w:szCs w:val="34"/>
        </w:rPr>
        <w:br w:type="textWrapping"/>
      </w: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28"/>
          <w:szCs w:val="28"/>
        </w:rPr>
      </w:pPr>
      <w:r>
        <w:rPr>
          <w:rFonts w:ascii="Palatino" w:hAnsi="Palatino"/>
          <w:i w:val="1"/>
          <w:iCs w:val="1"/>
          <w:rtl w:val="0"/>
          <w:lang w:val="en-US"/>
        </w:rPr>
        <w:t>Sunday, June 13th  2021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_______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</w:rPr>
      </w:pPr>
      <w:r>
        <w:rPr>
          <w:rFonts w:ascii="Palatino" w:hAnsi="Palatino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</w:rPr>
      </w:pPr>
      <w:r>
        <w:rPr>
          <w:rFonts w:ascii="Palatino" w:hAnsi="Palatino"/>
          <w:rtl w:val="0"/>
          <w:lang w:val="en-US"/>
        </w:rPr>
        <w:t xml:space="preserve">PRELUDE   </w:t>
      </w:r>
      <w:r>
        <w:rPr>
          <w:rFonts w:ascii="Palatino" w:hAnsi="Palatino" w:hint="default"/>
          <w:rtl w:val="0"/>
          <w:lang w:val="en-US"/>
        </w:rPr>
        <w:t>“</w:t>
      </w:r>
      <w:r>
        <w:rPr>
          <w:rFonts w:ascii="Palatino" w:hAnsi="Palatino"/>
          <w:rtl w:val="0"/>
          <w:lang w:val="en-US"/>
        </w:rPr>
        <w:t>I Am What I Am</w:t>
      </w:r>
      <w:r>
        <w:rPr>
          <w:rFonts w:ascii="Palatino" w:hAnsi="Palatino" w:hint="default"/>
          <w:rtl w:val="0"/>
          <w:lang w:val="en-US"/>
        </w:rPr>
        <w:t xml:space="preserve">”  </w:t>
      </w:r>
      <w:r>
        <w:rPr>
          <w:rFonts w:ascii="Palatino" w:hAnsi="Palatino"/>
          <w:rtl w:val="0"/>
          <w:lang w:val="en-US"/>
        </w:rPr>
        <w:t>by Gloria Gaynor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</w:rPr>
      </w:pPr>
      <w:r>
        <w:rPr>
          <w:rFonts w:ascii="Palatino" w:hAnsi="Palatino"/>
          <w:rtl w:val="0"/>
          <w:lang w:val="en-US"/>
        </w:rPr>
        <w:t xml:space="preserve">WELCOME 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rtl w:val="0"/>
          <w:lang w:val="en-US"/>
        </w:rPr>
        <w:t xml:space="preserve">VIDEO HYMN  </w:t>
      </w:r>
      <w:r>
        <w:rPr>
          <w:rFonts w:ascii="Palatino" w:hAnsi="Palatino" w:hint="default"/>
          <w:rtl w:val="0"/>
          <w:lang w:val="en-US"/>
        </w:rPr>
        <w:t>“</w:t>
      </w:r>
      <w:r>
        <w:rPr>
          <w:rFonts w:ascii="Palatino" w:hAnsi="Palatino"/>
          <w:rtl w:val="0"/>
          <w:lang w:val="en-US"/>
        </w:rPr>
        <w:t>Standing on the side of Love</w:t>
      </w:r>
      <w:r>
        <w:rPr>
          <w:rFonts w:ascii="Palatino" w:hAnsi="Palatino" w:hint="default"/>
          <w:rtl w:val="0"/>
          <w:lang w:val="en-US"/>
        </w:rPr>
        <w:t>”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CALL TO MINDFULNESS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CHALICE LIGHTING &amp; READING  offered By Dr. Arlene Holpps Scala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INTERLUDE 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Keep on Moving Forward/Sigamos Adelante"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cs="Palatino" w:hAnsi="Palatino" w:eastAsia="Palatino"/>
          <w:sz w:val="28"/>
          <w:szCs w:val="28"/>
          <w:rtl w:val="0"/>
        </w:rPr>
        <w:tab/>
        <w:t xml:space="preserve">- Emma's Revolution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SERMON </w:t>
      </w:r>
      <w:r>
        <w:rPr>
          <w:rFonts w:ascii="Palatino" w:hAnsi="Palatino" w:hint="default"/>
          <w:rtl w:val="0"/>
          <w:lang w:val="en-US"/>
        </w:rPr>
        <w:t xml:space="preserve"> “</w:t>
      </w:r>
      <w:r>
        <w:rPr>
          <w:rFonts w:ascii="Palatino" w:hAnsi="Palatino"/>
          <w:rtl w:val="0"/>
          <w:lang w:val="en-US"/>
        </w:rPr>
        <w:t>I Am What I AM</w:t>
      </w:r>
      <w:r>
        <w:rPr>
          <w:rFonts w:ascii="Palatino" w:hAnsi="Palatino" w:hint="default"/>
          <w:rtl w:val="0"/>
          <w:lang w:val="en-US"/>
        </w:rPr>
        <w:t>”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OFFICIAL WELCOME TO THE CONGREGATION - Debi Links</w:t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VIRTUAL OFFERING PLATE </w:t>
      </w:r>
      <w:r>
        <w:rPr>
          <w:rFonts w:ascii="Palatino" w:cs="Palatino" w:hAnsi="Palatino" w:eastAsia="Palatino"/>
          <w:sz w:val="28"/>
          <w:szCs w:val="28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CLOSING WORDS  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VIDEO POSTLUDE -  Pride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2021 -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This Is Me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!</w:t>
      </w:r>
    </w:p>
    <w:p>
      <w:pPr>
        <w:pStyle w:val="Default"/>
        <w:spacing w:before="0" w:after="20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_____________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one"/>
          <w:rFonts w:ascii="Helvetica" w:hAnsi="Helvetica"/>
          <w:b w:val="1"/>
          <w:bCs w:val="1"/>
          <w:sz w:val="32"/>
          <w:szCs w:val="32"/>
          <w:rtl w:val="0"/>
          <w:lang w:val="en-US"/>
        </w:rPr>
        <w:t>SONG LYRICS:</w:t>
      </w:r>
    </w:p>
    <w:p>
      <w:pPr>
        <w:pStyle w:val="Default"/>
        <w:spacing w:before="0" w:line="480" w:lineRule="auto"/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en-US"/>
        </w:rPr>
        <w:t>“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Am"  Gloria Gaynor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my own special creation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So come take a look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Give me the hook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Or the ovation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It's my world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That I want to have a little pride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My world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it's not a place I have to hide in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Life's not worth a dam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Till I can say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don't want praise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don't want pity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bang my own drum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Some think it's noise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think it's pretty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so what if I love each sparkle and each bangle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Why not try to see things from a different angle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Your life is a shame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Till you can shout out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what I am needs no excuses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deal my own deck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Sometimes the aces sometimes the deuces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It's one life and there's no return and no deposit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One life so it's time to open up your closet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Life's not worth a dam till you can shout out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what I am needs no excuses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deal my own deck sometimes the aces sometimes the deuces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It's one life and there's no return and no deposit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One life so it's time to open up your closet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Life's not worth a dam till you can shout out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what 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I am I am good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I am I am strong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I am I am worthy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I am I belong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Who whoooo etc.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I am I am useful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I am I am true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I am somebody</w:t>
      </w:r>
    </w:p>
    <w:p>
      <w:pPr>
        <w:pStyle w:val="Default"/>
        <w:spacing w:before="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am as good as you</w:t>
      </w: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</w:p>
    <w:p>
      <w:pPr>
        <w:pStyle w:val="Default"/>
        <w:spacing w:before="0"/>
        <w:rPr>
          <w:rStyle w:val="None"/>
          <w:sz w:val="24"/>
          <w:szCs w:val="24"/>
          <w:shd w:val="clear" w:color="auto" w:fill="ffffff"/>
        </w:rPr>
      </w:pPr>
    </w:p>
    <w:p>
      <w:pPr>
        <w:pStyle w:val="Default"/>
        <w:spacing w:before="0" w:line="480" w:lineRule="auto"/>
        <w:rPr>
          <w:rStyle w:val="None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HYMM </w:t>
      </w: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>“</w:t>
      </w: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>Standing on the side of Love</w:t>
      </w: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” </w:t>
      </w:r>
      <w:r>
        <w:rPr>
          <w:rStyle w:val="None"/>
          <w:b w:val="1"/>
          <w:bCs w:val="1"/>
          <w:sz w:val="24"/>
          <w:szCs w:val="24"/>
          <w:shd w:val="clear" w:color="auto" w:fill="ffffff"/>
          <w:rtl w:val="0"/>
          <w:lang w:val="en-US"/>
        </w:rPr>
        <w:t>Holly Near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The promise of the Spirit: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faith, hope and love abide.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And so ev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ry soul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is blessed and made whole;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the truth in our hearts is our guide.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Chorus: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We are answering the call of love: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hands joined together as hearts beat as one.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Emboldened by faith, we dare to proclaim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we are answering the call of love.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Sometimes we build a barrier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to keep love tightly bound.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Corrupted by fear,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unwilling to hear,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denying the beauty we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ve found.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Chorus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A bright new day is dawning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when love will not divide.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Reflections of grace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in ev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ry embrace,</w:t>
      </w:r>
    </w:p>
    <w:p>
      <w:pPr>
        <w:pStyle w:val="Default"/>
        <w:spacing w:before="0" w:line="360" w:lineRule="auto"/>
        <w:rPr>
          <w:rStyle w:val="None"/>
          <w:sz w:val="24"/>
          <w:szCs w:val="24"/>
          <w:shd w:val="clear" w:color="auto" w:fill="ffffff"/>
        </w:rPr>
      </w:pP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fulfilling the vision divine.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outline w:val="0"/>
          <w:color w:val="ffffff"/>
          <w:sz w:val="24"/>
          <w:szCs w:val="24"/>
          <w:u w:color="ffffff"/>
          <w:shd w:val="clear" w:color="auto" w:fill="ffffff"/>
          <w14:textFill>
            <w14:solidFill>
              <w14:srgbClr w14:val="FFFFFF"/>
            </w14:solidFill>
          </w14:textFill>
        </w:rPr>
      </w:pPr>
    </w:p>
    <w:p>
      <w:pPr>
        <w:pStyle w:val="Default"/>
        <w:spacing w:before="0" w:line="360" w:lineRule="auto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“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Gonna Keep On Moving Forward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” 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Emma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’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s Revolution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Gonna keep on moving forward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Keep on moving forward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Keep on moving forward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Never turning back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Never turning back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Gonna keep on moving proudly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Gonna keep on singing loudly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Gonna keep on loving boldly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Gonna reach across our borders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Gonna end the occupations </w:t>
      </w:r>
    </w:p>
    <w:p>
      <w:pPr>
        <w:pStyle w:val="Default"/>
        <w:spacing w:before="0" w:line="360" w:lineRule="auto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Gonna stop these wars together </w:t>
      </w:r>
    </w:p>
    <w:p>
      <w:pPr>
        <w:pStyle w:val="Default"/>
        <w:spacing w:before="0" w:line="360" w:lineRule="auto"/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Gonna keep on moving forward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Palatino" w:cs="Palatino" w:hAnsi="Palatino" w:eastAsia="Palatino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