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Times New Roman" w:hAnsi="Times New Roman"/>
          <w:sz w:val="40"/>
          <w:szCs w:val="40"/>
          <w:rtl w:val="0"/>
          <w:lang w:val="en-US"/>
        </w:rPr>
        <w:t>"Ubuntu"</w:t>
      </w:r>
    </w:p>
    <w:p>
      <w:pPr>
        <w:pStyle w:val="Default"/>
        <w:spacing w:before="0" w:after="160"/>
        <w:jc w:val="center"/>
      </w:pPr>
      <w:r>
        <w:rPr>
          <w:rtl w:val="0"/>
          <w:lang w:val="en-US"/>
        </w:rPr>
        <w:t>Sunday, May 8th 2022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</w:rPr>
      </w:pPr>
      <w:r>
        <w:rPr>
          <w:rtl w:val="0"/>
          <w:lang w:val="en-US"/>
        </w:rPr>
        <w:t>Rev. Pippa Jones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Call To Mindfulness - Rev. Sonia Ketchian  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Introduction Guest Minister Rev. Pippa Jones from South Africa - Rev. Sonia Ketchian  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Video Prelude - "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Abany Abantu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 xml:space="preserve">" </w:t>
      </w:r>
      <w:r>
        <w:rPr>
          <w:rFonts w:ascii="Helvetica" w:hAnsi="Helvetica"/>
          <w:sz w:val="24"/>
          <w:szCs w:val="24"/>
          <w:rtl w:val="0"/>
          <w:lang w:val="en-US"/>
        </w:rPr>
        <w:t>Dizu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Plaatijes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Chalice Lighting </w:t>
      </w:r>
      <w:r>
        <w:rPr>
          <w:rFonts w:ascii="Helvetica" w:hAnsi="Helvetica"/>
          <w:sz w:val="24"/>
          <w:szCs w:val="24"/>
          <w:rtl w:val="0"/>
          <w:lang w:val="en-US"/>
        </w:rPr>
        <w:t>-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Rev. Pippa Jones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Affirmation And Land Acknowledgment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- </w:t>
      </w:r>
      <w:r>
        <w:rPr>
          <w:rFonts w:ascii="Helvetica" w:hAnsi="Helvetica"/>
          <w:sz w:val="24"/>
          <w:szCs w:val="24"/>
          <w:rtl w:val="0"/>
          <w:lang w:val="en-US"/>
        </w:rPr>
        <w:t>Rev. Pippa Jones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Hymn #8 "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Mother Spirit, Father Spirit"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Reading - Offered By Saritha Clements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Meditation - Rev. Pippa Jones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Video Interlude - "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Ubuntu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-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A Tribute To Archbishop Desmond Tutu"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60" w:after="20" w:line="360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Sermon -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 xml:space="preserve"> "Ubuntu"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 Rev. Pippa Jones</w:t>
      </w:r>
    </w:p>
    <w:p>
      <w:pPr>
        <w:pStyle w:val="Body A"/>
        <w:spacing w:before="60" w:after="20" w:line="36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Offering Plate - Rev. Sonia Ketchian 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cs="Helvetica" w:hAnsi="Helvetica" w:eastAsia="Helvetica"/>
        </w:rPr>
        <w:fldChar w:fldCharType="begin" w:fldLock="0"/>
      </w:r>
      <w:r>
        <w:rPr>
          <w:rFonts w:ascii="Helvetica" w:cs="Helvetica" w:hAnsi="Helvetica" w:eastAsia="Helvetica"/>
        </w:rPr>
        <w:instrText xml:space="preserve"> HYPERLINK "https://uucpalisades.org/product/make-a-donation-to-uucp/"</w:instrText>
      </w:r>
      <w:r>
        <w:rPr>
          <w:rFonts w:ascii="Helvetica" w:cs="Helvetica" w:hAnsi="Helvetica" w:eastAsia="Helvetica"/>
        </w:rPr>
        <w:fldChar w:fldCharType="separate" w:fldLock="0"/>
      </w:r>
      <w:r>
        <w:rPr>
          <w:rFonts w:ascii="Helvetica" w:hAnsi="Helvetica"/>
          <w:rtl w:val="0"/>
          <w:lang w:val="en-US"/>
        </w:rPr>
        <w:t>https://uucpalisades.org/product/make-a-donation-to-uucp/</w:t>
      </w:r>
      <w:r>
        <w:rPr>
          <w:rFonts w:ascii="Helvetica" w:cs="Helvetica" w:hAnsi="Helvetica" w:eastAsia="Helvetica"/>
        </w:rPr>
        <w:fldChar w:fldCharType="end" w:fldLock="0"/>
      </w:r>
    </w:p>
    <w:p>
      <w:pPr>
        <w:pStyle w:val="Body A"/>
        <w:spacing w:before="60" w:after="20" w:line="36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Announcements - Deborah Singer Pires &amp; Arlene Holpps Scala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Closing Words - Rev. Pippa Jones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Video Postlude -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"Biko"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Peter Gabriel With Playing For Change</w:t>
      </w:r>
    </w:p>
    <w:p>
      <w:pPr>
        <w:pStyle w:val="Default"/>
        <w:spacing w:before="6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Extinguish </w:t>
      </w:r>
      <w:r>
        <w:rPr>
          <w:rFonts w:ascii="Helvetica" w:hAnsi="Helvetica"/>
          <w:sz w:val="24"/>
          <w:szCs w:val="24"/>
          <w:rtl w:val="0"/>
          <w:lang w:val="en-US"/>
        </w:rPr>
        <w:t>Chalice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 - Rev. Pippa Jones</w:t>
      </w:r>
    </w:p>
    <w:p>
      <w:pPr>
        <w:pStyle w:val="Heading 3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rtl w:val="0"/>
          <w:lang w:val="en-US"/>
        </w:rPr>
        <w:t xml:space="preserve">Lyrics below </w:t>
      </w:r>
      <w:r>
        <w:rPr>
          <w:rFonts w:ascii="Tahoma" w:hAnsi="Tahoma"/>
          <w:sz w:val="24"/>
          <w:szCs w:val="24"/>
          <w:rtl w:val="0"/>
          <w:lang w:val="en-US"/>
        </w:rPr>
        <w:t xml:space="preserve"> </w:t>
      </w:r>
    </w:p>
    <w:p>
      <w:pPr>
        <w:pStyle w:val="Heading 2"/>
        <w:rPr>
          <w:rFonts w:ascii="Tahoma" w:cs="Tahoma" w:hAnsi="Tahoma" w:eastAsia="Tahoma"/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Heading 2"/>
        <w:rPr>
          <w:rFonts w:ascii="Tahoma" w:cs="Tahoma" w:hAnsi="Tahoma" w:eastAsia="Tahoma"/>
          <w:sz w:val="24"/>
          <w:szCs w:val="24"/>
        </w:rPr>
      </w:pPr>
    </w:p>
    <w:p>
      <w:pPr>
        <w:pStyle w:val="Heading 2"/>
        <w:spacing w:line="288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Mother Spirit, Father Spirit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Mother Spirit, Father Spirit, where are you?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In the sky song, in the forest, sounds your cry.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What to give you, what to call you, what am I?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Many drops are in the ocean, deep and wide.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Sunlight bounces off the ripples to the sky.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What to give you, what to call you, who am I?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 am empty, time flies from me; what is time?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Dreams eternal, fears infernal haunt my heart.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What to give you, what to call you, O, my God?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Mother Spirit, Father Spirit, take our hearts.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Take our breath and let our voices sing our parts.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Take our hands and let us work to shape our art.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444444"/>
          <w:sz w:val="24"/>
          <w:szCs w:val="24"/>
          <w:shd w:val="clear" w:color="auto" w:fill="f8f8f8"/>
          <w14:textFill>
            <w14:solidFill>
              <w14:srgbClr w14:val="444444"/>
            </w14:solidFill>
          </w14:textFill>
        </w:rPr>
      </w:pPr>
    </w:p>
    <w:p>
      <w:pPr>
        <w:pStyle w:val="Default"/>
        <w:spacing w:before="0" w:line="288" w:lineRule="auto"/>
        <w:rPr>
          <w:rFonts w:ascii="Helvetica" w:cs="Helvetica" w:hAnsi="Helvetica" w:eastAsia="Helvetica"/>
          <w:b w:val="1"/>
          <w:bCs w:val="1"/>
          <w:outline w:val="0"/>
          <w:color w:val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Biko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September '77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Port Elizabeth weather fine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It was business as usual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In police room 619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Oh Biko, Biko, because Biko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Oh Biko, Biko, because Biko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Yihla Moja, Yihla Moja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man is dead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When I try to sleep at night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 can only dream in red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outside world is black and white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With only one color dead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Oh Biko, Biko, because Biko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Oh Biko, Biko, because Biko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Yihla Moja, Yihla Moja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man is dead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 can blow out a candle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you can't blow out a fire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Once the flames begin to catch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wind will blow it higher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Oh Biko, Biko, because Biko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Yihla Moja, Yihla Moja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man is dead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the eyes of the world are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Watching now</w:t>
      </w:r>
    </w:p>
    <w:p>
      <w:pPr>
        <w:pStyle w:val="Default"/>
        <w:spacing w:before="0"/>
      </w:pPr>
      <w:r>
        <w:rPr>
          <w:rFonts w:ascii="Tahoma" w:hAnsi="Tahom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Watching now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